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B" w:rsidRPr="00C4095B" w:rsidRDefault="002F1BAB" w:rsidP="00C40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472555" cy="9231630"/>
            <wp:effectExtent l="19050" t="0" r="4445" b="0"/>
            <wp:docPr id="1" name="Рисунок 1" descr="D:\Скан\внутр рас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внутр распо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23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81E" w:rsidRDefault="00F3633D" w:rsidP="004251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Общие положения</w:t>
      </w:r>
    </w:p>
    <w:p w:rsidR="006007ED" w:rsidRPr="00C70F26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08B0" w:rsidRPr="00C70F26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го распорядка учащихся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26026C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="0026026C">
        <w:rPr>
          <w:rFonts w:ascii="Times New Roman" w:hAnsi="Times New Roman" w:cs="Times New Roman"/>
          <w:sz w:val="24"/>
          <w:szCs w:val="24"/>
          <w:lang w:val="ru-RU"/>
        </w:rPr>
        <w:t>. № 273-ФЗ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="0026026C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03410D" w:rsidRPr="00C70F26">
          <w:rPr>
            <w:rFonts w:ascii="Times New Roman" w:hAnsi="Times New Roman" w:cs="Times New Roman"/>
            <w:sz w:val="24"/>
            <w:szCs w:val="24"/>
            <w:lang w:val="ru-RU"/>
          </w:rPr>
          <w:t>2013</w:t>
        </w:r>
        <w:r w:rsidR="0026026C"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 w:rsidR="002602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МКОУ СОШ с углубленным изучением отдельных предметов д.Стулово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старшеклассников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Default="004708B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МКОУ СОШ с углубленным изучением отдельных предметов д.Стулово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(далее – Школа)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 утверждены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>общешкольного родительского комитета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363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Один экземпляр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Правил хранится в библиотеке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Текст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5C2ADA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</w:t>
      </w:r>
      <w:r w:rsidR="00B64690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7F9A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рганизация образовательного процесса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 по четвертям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 чередуются следующим образом: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0973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8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 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1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3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 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9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 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F00183" w:rsidRPr="00F00183">
        <w:rPr>
          <w:rFonts w:ascii="Times New Roman" w:hAnsi="Times New Roman" w:cs="Times New Roman"/>
          <w:sz w:val="24"/>
          <w:szCs w:val="24"/>
          <w:lang w:val="ru-RU"/>
        </w:rPr>
        <w:t>не менее 80 дней без учета государственной (итоговой) аттестации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003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. В 9-х и 11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-х классах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4-й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летних каникул определяется с учетом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установленных сроков государственной (итоговой) 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аттестации.</w:t>
      </w:r>
    </w:p>
    <w:p w:rsidR="00DF5CF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ются в 8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 Для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2-11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классов устанавливается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шестидневная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неделя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, для первых классов – </w:t>
      </w:r>
      <w:r w:rsidR="00A6593A" w:rsidRPr="00C70F26">
        <w:rPr>
          <w:rFonts w:ascii="Times New Roman" w:hAnsi="Times New Roman" w:cs="Times New Roman"/>
          <w:sz w:val="24"/>
          <w:szCs w:val="24"/>
          <w:lang w:val="ru-RU"/>
        </w:rPr>
        <w:t>пятидневная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неделя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469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Расписание учебных занятий составляется в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соответствии с требованиями «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 правил и нормативов СанПиН 2.4.2.2821-10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лавного государственного санит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smartTag w:uri="urn:schemas-microsoft-com:office:smarttags" w:element="metricconverter">
        <w:smartTagPr>
          <w:attr w:name="ProductID" w:val="2010 г"/>
        </w:smartTagPr>
        <w:r w:rsidR="000C0866" w:rsidRPr="00C70F26">
          <w:rPr>
            <w:rFonts w:ascii="Times New Roman" w:hAnsi="Times New Roman" w:cs="Times New Roman"/>
            <w:sz w:val="24"/>
            <w:szCs w:val="24"/>
            <w:lang w:val="ru-RU"/>
          </w:rPr>
          <w:t>2010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урока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во 2–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11-х классах составляет 4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1-х классов устанавливается следующий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6593A" w:rsidRPr="00A6593A" w:rsidRDefault="00A6593A" w:rsidP="00A6593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3A">
        <w:rPr>
          <w:rFonts w:ascii="Times New Roman" w:hAnsi="Times New Roman" w:cs="Times New Roman"/>
          <w:sz w:val="24"/>
          <w:szCs w:val="24"/>
          <w:lang w:val="ru-RU"/>
        </w:rPr>
        <w:t>сентябрь-октябрь- по 3 урока в день по 35 минут</w:t>
      </w:r>
    </w:p>
    <w:p w:rsidR="00A6593A" w:rsidRPr="00A6593A" w:rsidRDefault="00A6593A" w:rsidP="00A6593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3A">
        <w:rPr>
          <w:rFonts w:ascii="Times New Roman" w:hAnsi="Times New Roman" w:cs="Times New Roman"/>
          <w:sz w:val="24"/>
          <w:szCs w:val="24"/>
          <w:lang w:val="ru-RU"/>
        </w:rPr>
        <w:t>ноябрь-декабрь- по 4 урока по 35 минут</w:t>
      </w:r>
    </w:p>
    <w:p w:rsidR="00A6593A" w:rsidRPr="00A6593A" w:rsidRDefault="00A6593A" w:rsidP="00A6593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3A">
        <w:rPr>
          <w:rFonts w:ascii="Times New Roman" w:hAnsi="Times New Roman" w:cs="Times New Roman"/>
          <w:sz w:val="24"/>
          <w:szCs w:val="24"/>
          <w:lang w:val="ru-RU"/>
        </w:rPr>
        <w:t>январь-март- по 4 урока по 45 минут</w:t>
      </w:r>
    </w:p>
    <w:p w:rsidR="00DF5CF9" w:rsidRDefault="000C086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середине учебного дня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динамическ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пауз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</w:t>
      </w:r>
      <w:r w:rsidR="00AD61CC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F00183" w:rsidRDefault="00F00183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третьей четверти проводятся дополнительные каникулы продолжительностью 7 дней.</w:t>
      </w:r>
    </w:p>
    <w:p w:rsidR="008C012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2 и 3-го урока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:rsidR="00F00183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4, 5-го урока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C0129" w:rsidRPr="00C70F26" w:rsidRDefault="00F00183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6, 7-го урока – 10 минут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317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чащиеся должны приходить в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0 минут. Опоздание на уроки недопустимо.</w:t>
      </w:r>
    </w:p>
    <w:p w:rsidR="00F1100F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 xml:space="preserve">общешкольным родительским комитетом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советом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>старшеклассников.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C70F26" w:rsidRDefault="00E77B8C" w:rsidP="00121A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индивидуальному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>образовательному маршруту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t xml:space="preserve"> о получении общего образования в форме экстерната;</w:t>
      </w:r>
    </w:p>
    <w:p w:rsidR="002337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</w:p>
    <w:p w:rsidR="001070F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.1–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 осуществлять действия, влекущие за собой нарушение прав других граждан на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</w:t>
      </w:r>
      <w:r w:rsidR="00C7490C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информированного добровольного согласия несовершеннолетнего (родителя, законного представителя) на медицинское вмешательство, на прохождение профилактического осмотра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74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неучебной деятельности к учащимся школы 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подарком;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едалью осуществляется решением педагогического с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Отчисление учащегося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образовании 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Администрации Слободского района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1D7" w:rsidRDefault="008841D7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1D7" w:rsidRDefault="008841D7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841D7" w:rsidSect="00F3644F">
      <w:pgSz w:w="11906" w:h="16838"/>
      <w:pgMar w:top="1134" w:right="1134" w:bottom="1134" w:left="113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21A15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C6EB7"/>
    <w:rsid w:val="002E5930"/>
    <w:rsid w:val="002F1BAB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0443"/>
    <w:rsid w:val="003F6A5E"/>
    <w:rsid w:val="0040159C"/>
    <w:rsid w:val="004036FC"/>
    <w:rsid w:val="00412532"/>
    <w:rsid w:val="00414F11"/>
    <w:rsid w:val="004166C4"/>
    <w:rsid w:val="004251B7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033B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841D7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93A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D61CC"/>
    <w:rsid w:val="00AF48A6"/>
    <w:rsid w:val="00AF6B18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46097"/>
    <w:rsid w:val="00C552DD"/>
    <w:rsid w:val="00C65196"/>
    <w:rsid w:val="00C70F26"/>
    <w:rsid w:val="00C7490C"/>
    <w:rsid w:val="00C77BFE"/>
    <w:rsid w:val="00C86AEA"/>
    <w:rsid w:val="00C90699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00183"/>
    <w:rsid w:val="00F10239"/>
    <w:rsid w:val="00F1100F"/>
    <w:rsid w:val="00F20224"/>
    <w:rsid w:val="00F2655E"/>
    <w:rsid w:val="00F3633D"/>
    <w:rsid w:val="00F3644F"/>
    <w:rsid w:val="00F44CA9"/>
    <w:rsid w:val="00F56781"/>
    <w:rsid w:val="00F73830"/>
    <w:rsid w:val="00FA0142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42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018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644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42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018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64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Пользователь Windows</cp:lastModifiedBy>
  <cp:revision>2</cp:revision>
  <cp:lastPrinted>2015-01-21T12:25:00Z</cp:lastPrinted>
  <dcterms:created xsi:type="dcterms:W3CDTF">2022-09-07T14:16:00Z</dcterms:created>
  <dcterms:modified xsi:type="dcterms:W3CDTF">2022-09-07T14:16:00Z</dcterms:modified>
</cp:coreProperties>
</file>